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CA" w:rsidRPr="00E40E01" w:rsidRDefault="00A15CCA" w:rsidP="00A15CCA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A15CCA" w:rsidRPr="00E40E01" w:rsidRDefault="00A15CCA" w:rsidP="00A15CCA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40E01">
        <w:rPr>
          <w:rFonts w:ascii="Times New Roman" w:hAnsi="Times New Roman" w:cs="Times New Roman"/>
          <w:sz w:val="28"/>
          <w:szCs w:val="28"/>
        </w:rPr>
        <w:t xml:space="preserve">  Обществознание                                                                                                                             </w:t>
      </w:r>
    </w:p>
    <w:p w:rsidR="00A15CCA" w:rsidRPr="00E40E01" w:rsidRDefault="00A15CCA" w:rsidP="00A15CCA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ПНК-1А, ПНК-1Е</w:t>
      </w:r>
    </w:p>
    <w:p w:rsidR="00A15CCA" w:rsidRPr="00A15CCA" w:rsidRDefault="00DF0137" w:rsidP="00A15C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A15CCA" w:rsidRPr="00A15CC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15CCA" w:rsidRPr="00A15CCA">
        <w:rPr>
          <w:rFonts w:ascii="Times New Roman" w:hAnsi="Times New Roman" w:cs="Times New Roman"/>
          <w:sz w:val="28"/>
          <w:szCs w:val="28"/>
        </w:rPr>
        <w:t>Инфляция. Виды, причины и последствия инфляции. Антиинфляционные меры.</w:t>
      </w:r>
    </w:p>
    <w:p w:rsidR="00BD5C04" w:rsidRPr="00A15CCA" w:rsidRDefault="00A15CCA" w:rsidP="00A15CCA">
      <w:pPr>
        <w:spacing w:line="360" w:lineRule="auto"/>
        <w:jc w:val="both"/>
        <w:rPr>
          <w:sz w:val="28"/>
          <w:szCs w:val="28"/>
        </w:rPr>
      </w:pPr>
      <w:r w:rsidRPr="00A15CC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A15CCA">
        <w:rPr>
          <w:rFonts w:ascii="Times New Roman" w:hAnsi="Times New Roman" w:cs="Times New Roman"/>
          <w:sz w:val="28"/>
          <w:szCs w:val="28"/>
        </w:rPr>
        <w:t>знать, что такое инфляция, виды, причины и последствия инфляции, что такое антиинфляционные меры.</w:t>
      </w:r>
    </w:p>
    <w:p w:rsidR="00A15CCA" w:rsidRPr="00A15CCA" w:rsidRDefault="00A15CCA" w:rsidP="00A15CC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A15C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F40F06" w:rsidRPr="00A15CCA" w:rsidRDefault="00F40F06" w:rsidP="00A15CC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Инфляция </w:t>
      </w: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это фактическое обесценивание денег, выражающееся в повышении цен на различные услуги и товары, не подразумевающем улучшение качества выпускаемой продукции</w:t>
      </w:r>
    </w:p>
    <w:p w:rsidR="00F40F06" w:rsidRPr="00A15CCA" w:rsidRDefault="00F40F06" w:rsidP="00A15CC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Выделяют такие </w:t>
      </w:r>
      <w:r w:rsidRPr="00A15C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причины инфляции</w:t>
      </w: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как:</w:t>
      </w:r>
    </w:p>
    <w:p w:rsidR="00F40F06" w:rsidRPr="00A15CCA" w:rsidRDefault="00F40F06" w:rsidP="00A15CCA">
      <w:pPr>
        <w:numPr>
          <w:ilvl w:val="0"/>
          <w:numId w:val="34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Возрастание расходов государства.</w:t>
      </w:r>
    </w:p>
    <w:p w:rsidR="00F40F06" w:rsidRPr="00A15CCA" w:rsidRDefault="00F40F06" w:rsidP="00A15CCA">
      <w:pPr>
        <w:numPr>
          <w:ilvl w:val="0"/>
          <w:numId w:val="34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Увеличение цен на сырье и ресурсы.</w:t>
      </w:r>
    </w:p>
    <w:p w:rsidR="00F40F06" w:rsidRPr="00A15CCA" w:rsidRDefault="00F40F06" w:rsidP="00A15CCA">
      <w:pPr>
        <w:numPr>
          <w:ilvl w:val="0"/>
          <w:numId w:val="34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Уменьшение объема производства в государстве.</w:t>
      </w:r>
    </w:p>
    <w:p w:rsidR="00F40F06" w:rsidRPr="00A15CCA" w:rsidRDefault="00F40F06" w:rsidP="00A15CCA">
      <w:pPr>
        <w:numPr>
          <w:ilvl w:val="0"/>
          <w:numId w:val="34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Повышение заработной платы работникам по инициативе профсоюзов.</w:t>
      </w:r>
    </w:p>
    <w:p w:rsidR="00F40F06" w:rsidRPr="00A15CCA" w:rsidRDefault="00F40F06" w:rsidP="00A15CCA">
      <w:pPr>
        <w:numPr>
          <w:ilvl w:val="0"/>
          <w:numId w:val="34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Рост налогообложения.</w:t>
      </w:r>
    </w:p>
    <w:p w:rsidR="00F40F06" w:rsidRPr="00A15CCA" w:rsidRDefault="00F40F06" w:rsidP="00A15CC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различным причинам инфляции выделяют следующие ее </w:t>
      </w:r>
      <w:r w:rsidRPr="00A15C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разновидности</w:t>
      </w: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F40F06" w:rsidRPr="00A15CCA" w:rsidRDefault="00F40F06" w:rsidP="00A15CCA">
      <w:pPr>
        <w:numPr>
          <w:ilvl w:val="0"/>
          <w:numId w:val="35"/>
        </w:numPr>
        <w:spacing w:after="0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Инфляция спроса</w:t>
      </w: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вызвана повышением заработной платы – ситуация, при которой из-за роста покупательной способности растет и спрос; вследствие чего повышаются цены.</w:t>
      </w:r>
    </w:p>
    <w:p w:rsidR="00F40F06" w:rsidRPr="00A15CCA" w:rsidRDefault="00F40F06" w:rsidP="00A15CCA">
      <w:pPr>
        <w:numPr>
          <w:ilvl w:val="0"/>
          <w:numId w:val="35"/>
        </w:numPr>
        <w:spacing w:after="0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Инфляция предложения</w:t>
      </w: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  вызвана увеличением цен на сырье – ситуация, при которой производитель вынужден претерпевать дополнительные издержки; соответственно, предложение уменьшается.</w:t>
      </w:r>
    </w:p>
    <w:p w:rsidR="00F40F06" w:rsidRDefault="00F40F06" w:rsidP="00A15CCA">
      <w:p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Инфляция классифицируется по ряду признаков:</w:t>
      </w:r>
    </w:p>
    <w:p w:rsidR="00A15CCA" w:rsidRDefault="00A15CCA" w:rsidP="00A15CCA">
      <w:p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CCA" w:rsidRPr="00A15CCA" w:rsidRDefault="00A15CCA" w:rsidP="00A15CCA">
      <w:p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781" w:type="dxa"/>
        <w:tblInd w:w="-8" w:type="dxa"/>
        <w:tblCellMar>
          <w:left w:w="0" w:type="dxa"/>
          <w:right w:w="0" w:type="dxa"/>
        </w:tblCellMar>
        <w:tblLook w:val="04A0"/>
      </w:tblPr>
      <w:tblGrid>
        <w:gridCol w:w="1584"/>
        <w:gridCol w:w="2953"/>
        <w:gridCol w:w="1374"/>
        <w:gridCol w:w="1071"/>
        <w:gridCol w:w="2799"/>
      </w:tblGrid>
      <w:tr w:rsidR="00F40F06" w:rsidRPr="00F40F06" w:rsidTr="00F40F06"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Признак</w:t>
            </w:r>
          </w:p>
        </w:tc>
        <w:tc>
          <w:tcPr>
            <w:tcW w:w="90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Виды</w:t>
            </w:r>
          </w:p>
        </w:tc>
      </w:tr>
      <w:tr w:rsidR="00F40F06" w:rsidRPr="00F40F06" w:rsidTr="00F40F06"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24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Темп роста цен</w:t>
            </w:r>
          </w:p>
        </w:tc>
        <w:tc>
          <w:tcPr>
            <w:tcW w:w="3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Умеренная</w:t>
            </w: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(ползучая) – поступательный рост цен (не больше 10 % в год)</w:t>
            </w:r>
          </w:p>
        </w:tc>
        <w:tc>
          <w:tcPr>
            <w:tcW w:w="26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Галопирующая</w:t>
            </w: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– скачкообразный рост цен в быстром темпе ( повышение цен на 20-30 или 100 %)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Гиперинфляция </w:t>
            </w: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рост цен может превышать 100 % в год)</w:t>
            </w:r>
          </w:p>
        </w:tc>
      </w:tr>
      <w:tr w:rsidR="00F40F06" w:rsidRPr="00F40F06" w:rsidTr="00F40F06"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24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 протекания</w:t>
            </w:r>
          </w:p>
        </w:tc>
        <w:tc>
          <w:tcPr>
            <w:tcW w:w="45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Открытая</w:t>
            </w: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– обусловлена непосредственным возрастанием цен на товары и услуги</w:t>
            </w:r>
          </w:p>
        </w:tc>
        <w:tc>
          <w:tcPr>
            <w:tcW w:w="44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Скрытая </w:t>
            </w: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(подавленная) – обусловлена дефицитом товаров</w:t>
            </w:r>
          </w:p>
        </w:tc>
      </w:tr>
      <w:tr w:rsidR="00F40F06" w:rsidRPr="00F40F06" w:rsidTr="00F40F06"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24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Расхождение повышения цен</w:t>
            </w:r>
          </w:p>
        </w:tc>
        <w:tc>
          <w:tcPr>
            <w:tcW w:w="45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Сбалансированная </w:t>
            </w: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цены растут сразу на все товарные группы</w:t>
            </w:r>
          </w:p>
        </w:tc>
        <w:tc>
          <w:tcPr>
            <w:tcW w:w="44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40F06" w:rsidRPr="00F40F06" w:rsidRDefault="00F40F06" w:rsidP="00A15CCA">
            <w:pPr>
              <w:spacing w:after="0" w:line="38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0F0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Несбалансированная </w:t>
            </w:r>
            <w:r w:rsidRPr="00F40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цены возрастают неравномерно, на определенные товары и товарные группы.</w:t>
            </w:r>
          </w:p>
        </w:tc>
      </w:tr>
    </w:tbl>
    <w:p w:rsidR="00F40F06" w:rsidRDefault="00F40F06" w:rsidP="00A15CCA">
      <w:pPr>
        <w:spacing w:after="0" w:line="384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F40F06" w:rsidRPr="00F40F06" w:rsidRDefault="00F40F06" w:rsidP="00A15CC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Последствия </w:t>
      </w: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инфляции также можно классифицировать:</w:t>
      </w:r>
    </w:p>
    <w:p w:rsidR="00F40F06" w:rsidRPr="00F40F06" w:rsidRDefault="00F40F06" w:rsidP="00A15CCA">
      <w:pPr>
        <w:numPr>
          <w:ilvl w:val="0"/>
          <w:numId w:val="36"/>
        </w:numPr>
        <w:spacing w:after="0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Положительные </w:t>
      </w: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последствия</w:t>
      </w:r>
    </w:p>
    <w:p w:rsidR="00F40F06" w:rsidRPr="00F40F06" w:rsidRDefault="00F40F06" w:rsidP="00A15CCA">
      <w:pPr>
        <w:numPr>
          <w:ilvl w:val="0"/>
          <w:numId w:val="37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Инфляция способствует росту налоговых доходов государства, что означает уменьшение гос. задолженности в случае наличия таковой</w:t>
      </w:r>
    </w:p>
    <w:p w:rsidR="00F40F06" w:rsidRPr="00F40F06" w:rsidRDefault="00F40F06" w:rsidP="00A15CCA">
      <w:pPr>
        <w:numPr>
          <w:ilvl w:val="0"/>
          <w:numId w:val="37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Стимулирование деловой активности и экономической деятельности, что содействует возможному экономическому росту.</w:t>
      </w:r>
    </w:p>
    <w:p w:rsidR="00F40F06" w:rsidRPr="00F40F06" w:rsidRDefault="00F40F06" w:rsidP="00A15CCA">
      <w:pPr>
        <w:numPr>
          <w:ilvl w:val="0"/>
          <w:numId w:val="38"/>
        </w:numPr>
        <w:spacing w:after="0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Негативные </w:t>
      </w: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последствия</w:t>
      </w:r>
    </w:p>
    <w:p w:rsidR="00F40F06" w:rsidRPr="00F40F06" w:rsidRDefault="00F40F06" w:rsidP="00A15CCA">
      <w:pPr>
        <w:numPr>
          <w:ilvl w:val="0"/>
          <w:numId w:val="39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Падение занятости населения.</w:t>
      </w:r>
    </w:p>
    <w:p w:rsidR="00F40F06" w:rsidRPr="00F40F06" w:rsidRDefault="00F40F06" w:rsidP="00A15CCA">
      <w:pPr>
        <w:numPr>
          <w:ilvl w:val="0"/>
          <w:numId w:val="39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Обесценивание ценных бумаг, накоплений, кредитов.</w:t>
      </w:r>
    </w:p>
    <w:p w:rsidR="00F40F06" w:rsidRPr="00F40F06" w:rsidRDefault="00F40F06" w:rsidP="00A15CCA">
      <w:pPr>
        <w:numPr>
          <w:ilvl w:val="0"/>
          <w:numId w:val="39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Обострение спекуляции.</w:t>
      </w:r>
    </w:p>
    <w:p w:rsidR="00F40F06" w:rsidRPr="00F40F06" w:rsidRDefault="00F40F06" w:rsidP="00A15CCA">
      <w:pPr>
        <w:numPr>
          <w:ilvl w:val="0"/>
          <w:numId w:val="39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Снижение спроса на товары и услуги из-за сокращения готовности потребителей приобретать. Далее – ухудшение уровня жизни.</w:t>
      </w:r>
    </w:p>
    <w:p w:rsidR="00F40F06" w:rsidRPr="00F40F06" w:rsidRDefault="00F40F06" w:rsidP="00A15CCA">
      <w:pPr>
        <w:numPr>
          <w:ilvl w:val="0"/>
          <w:numId w:val="39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Деньги прекращают выполнять свои функции.</w:t>
      </w:r>
    </w:p>
    <w:p w:rsidR="00F40F06" w:rsidRPr="00F40F06" w:rsidRDefault="00F40F06" w:rsidP="00A15CCA">
      <w:pPr>
        <w:numPr>
          <w:ilvl w:val="0"/>
          <w:numId w:val="39"/>
        </w:numPr>
        <w:spacing w:after="30" w:line="36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Нарушение установления цен.</w:t>
      </w:r>
    </w:p>
    <w:p w:rsidR="00F40F06" w:rsidRPr="00F40F06" w:rsidRDefault="00F40F06" w:rsidP="00A15CC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Стагфляция </w:t>
      </w: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возрастание цен сопровождается стагнацией, также повышается уровень безработицы</w:t>
      </w:r>
    </w:p>
    <w:p w:rsidR="00F40F06" w:rsidRPr="00F40F06" w:rsidRDefault="00F40F06" w:rsidP="00A15CC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  случае инфляции государство осуществляет</w:t>
      </w:r>
      <w:r w:rsidRPr="00F40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 антиинфляционную политику</w:t>
      </w: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куда входит:</w:t>
      </w:r>
    </w:p>
    <w:p w:rsidR="00F40F06" w:rsidRPr="00F40F06" w:rsidRDefault="00F40F06" w:rsidP="00A15CCA">
      <w:pPr>
        <w:numPr>
          <w:ilvl w:val="0"/>
          <w:numId w:val="40"/>
        </w:numPr>
        <w:spacing w:before="75" w:after="75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Приспособление к экономическому положению в стране: регулирование роста цен, повышение доходов населения пропорционально инфляции</w:t>
      </w:r>
      <w:proofErr w:type="gramStart"/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F40F06" w:rsidRPr="00F40F06" w:rsidRDefault="00F40F06" w:rsidP="00A15CCA">
      <w:pPr>
        <w:numPr>
          <w:ilvl w:val="0"/>
          <w:numId w:val="40"/>
        </w:numPr>
        <w:spacing w:before="75" w:after="75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Принятие мер по ликвидации инфляции</w:t>
      </w:r>
    </w:p>
    <w:p w:rsidR="00F40F06" w:rsidRPr="00F40F06" w:rsidRDefault="00F40F06" w:rsidP="00A15CCA">
      <w:pPr>
        <w:numPr>
          <w:ilvl w:val="0"/>
          <w:numId w:val="40"/>
        </w:numPr>
        <w:spacing w:before="75" w:after="75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0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Проведение реформ касательно денежной системы в стране. Например: девальвация – сокращение золотого эквивалента денежной единице. Ревальвация – процесс, обратный девальвации, характеризующийся увеличение золотого содержания в денежной единице.</w:t>
      </w:r>
    </w:p>
    <w:p w:rsidR="00A15CCA" w:rsidRPr="00A15CCA" w:rsidRDefault="00F40F06" w:rsidP="00A15CCA">
      <w:pPr>
        <w:numPr>
          <w:ilvl w:val="0"/>
          <w:numId w:val="40"/>
        </w:numPr>
        <w:spacing w:before="75" w:after="75" w:line="360" w:lineRule="auto"/>
        <w:ind w:left="225" w:right="225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15C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Деноминация – замена денежных знаков, как правило, путем их укрупнения.</w:t>
      </w:r>
    </w:p>
    <w:p w:rsidR="00A15CCA" w:rsidRDefault="00A15CCA" w:rsidP="00A15CCA">
      <w:pPr>
        <w:spacing w:before="75" w:after="75" w:line="360" w:lineRule="auto"/>
        <w:ind w:left="225" w:right="225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CCA" w:rsidRPr="00A15CCA" w:rsidRDefault="00A15CCA" w:rsidP="00A15CCA">
      <w:pPr>
        <w:spacing w:before="75" w:after="75" w:line="360" w:lineRule="auto"/>
        <w:ind w:left="225" w:right="225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15CCA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A15CCA">
        <w:rPr>
          <w:rFonts w:ascii="Times New Roman" w:hAnsi="Times New Roman" w:cs="Times New Roman"/>
          <w:sz w:val="28"/>
          <w:szCs w:val="28"/>
        </w:rPr>
        <w:t>Важенин А.Г. Обществознание. Для профессий и специальностей технического,</w:t>
      </w:r>
      <w:bookmarkStart w:id="0" w:name="_GoBack"/>
      <w:bookmarkEnd w:id="0"/>
      <w:r w:rsidRPr="00A15CCA">
        <w:rPr>
          <w:rFonts w:ascii="Times New Roman" w:hAnsi="Times New Roman" w:cs="Times New Roman"/>
          <w:sz w:val="28"/>
          <w:szCs w:val="28"/>
        </w:rPr>
        <w:t xml:space="preserve"> естественно - научного, гуманитарн</w:t>
      </w:r>
      <w:r>
        <w:rPr>
          <w:rFonts w:ascii="Times New Roman" w:hAnsi="Times New Roman" w:cs="Times New Roman"/>
          <w:sz w:val="28"/>
          <w:szCs w:val="28"/>
        </w:rPr>
        <w:t xml:space="preserve">ого профилей; Москва «Академия» </w:t>
      </w:r>
      <w:r w:rsidRPr="00A15CCA">
        <w:rPr>
          <w:rFonts w:ascii="Times New Roman" w:hAnsi="Times New Roman" w:cs="Times New Roman"/>
          <w:sz w:val="28"/>
          <w:szCs w:val="28"/>
        </w:rPr>
        <w:t>2016</w:t>
      </w:r>
    </w:p>
    <w:p w:rsidR="00417ED7" w:rsidRPr="00F40F06" w:rsidRDefault="00417ED7" w:rsidP="00DC7A5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</w:p>
    <w:sectPr w:rsidR="00417ED7" w:rsidRPr="00F40F06" w:rsidSect="00D64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9F"/>
    <w:multiLevelType w:val="multilevel"/>
    <w:tmpl w:val="CBE4A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D7685"/>
    <w:multiLevelType w:val="multilevel"/>
    <w:tmpl w:val="503A5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4740D"/>
    <w:multiLevelType w:val="hybridMultilevel"/>
    <w:tmpl w:val="E05A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E613B"/>
    <w:multiLevelType w:val="multilevel"/>
    <w:tmpl w:val="CB9E2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4328DA"/>
    <w:multiLevelType w:val="multilevel"/>
    <w:tmpl w:val="C40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344E69"/>
    <w:multiLevelType w:val="multilevel"/>
    <w:tmpl w:val="AD7E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8719DE"/>
    <w:multiLevelType w:val="multilevel"/>
    <w:tmpl w:val="13A4D8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CF337D"/>
    <w:multiLevelType w:val="multilevel"/>
    <w:tmpl w:val="E4F6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7B4094"/>
    <w:multiLevelType w:val="multilevel"/>
    <w:tmpl w:val="80ACB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C50861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5F54D6"/>
    <w:multiLevelType w:val="multilevel"/>
    <w:tmpl w:val="B61C0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CC04D2"/>
    <w:multiLevelType w:val="multilevel"/>
    <w:tmpl w:val="541AF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407147"/>
    <w:multiLevelType w:val="multilevel"/>
    <w:tmpl w:val="1AE2A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694D40"/>
    <w:multiLevelType w:val="multilevel"/>
    <w:tmpl w:val="CD5A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6D095B"/>
    <w:multiLevelType w:val="hybridMultilevel"/>
    <w:tmpl w:val="2992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340D5A"/>
    <w:multiLevelType w:val="multilevel"/>
    <w:tmpl w:val="E10C3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712E9F"/>
    <w:multiLevelType w:val="multilevel"/>
    <w:tmpl w:val="67A6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856AEE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706522"/>
    <w:multiLevelType w:val="multilevel"/>
    <w:tmpl w:val="353A7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33354"/>
    <w:multiLevelType w:val="multilevel"/>
    <w:tmpl w:val="D5DCE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4561B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B4516C"/>
    <w:multiLevelType w:val="multilevel"/>
    <w:tmpl w:val="E3A0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7E49B8"/>
    <w:multiLevelType w:val="multilevel"/>
    <w:tmpl w:val="D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C45F58"/>
    <w:multiLevelType w:val="multilevel"/>
    <w:tmpl w:val="0E86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393589"/>
    <w:multiLevelType w:val="hybridMultilevel"/>
    <w:tmpl w:val="0D4E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267AC"/>
    <w:multiLevelType w:val="multilevel"/>
    <w:tmpl w:val="1194B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166F7E"/>
    <w:multiLevelType w:val="multilevel"/>
    <w:tmpl w:val="0026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4B03C9"/>
    <w:multiLevelType w:val="multilevel"/>
    <w:tmpl w:val="C14E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EE52BD"/>
    <w:multiLevelType w:val="multilevel"/>
    <w:tmpl w:val="DD4AD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3D1C6F"/>
    <w:multiLevelType w:val="multilevel"/>
    <w:tmpl w:val="00AAF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847CCD"/>
    <w:multiLevelType w:val="multilevel"/>
    <w:tmpl w:val="5462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E43919"/>
    <w:multiLevelType w:val="multilevel"/>
    <w:tmpl w:val="5B70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6B6E24"/>
    <w:multiLevelType w:val="multilevel"/>
    <w:tmpl w:val="404AE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EF77D5"/>
    <w:multiLevelType w:val="multilevel"/>
    <w:tmpl w:val="F0C6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D74314"/>
    <w:multiLevelType w:val="multilevel"/>
    <w:tmpl w:val="307A2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E60775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470827"/>
    <w:multiLevelType w:val="multilevel"/>
    <w:tmpl w:val="CD08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060966"/>
    <w:multiLevelType w:val="multilevel"/>
    <w:tmpl w:val="62B05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2C6199"/>
    <w:multiLevelType w:val="multilevel"/>
    <w:tmpl w:val="DE9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A40360"/>
    <w:multiLevelType w:val="hybridMultilevel"/>
    <w:tmpl w:val="43904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9"/>
  </w:num>
  <w:num w:numId="3">
    <w:abstractNumId w:val="11"/>
  </w:num>
  <w:num w:numId="4">
    <w:abstractNumId w:val="19"/>
  </w:num>
  <w:num w:numId="5">
    <w:abstractNumId w:val="0"/>
  </w:num>
  <w:num w:numId="6">
    <w:abstractNumId w:val="8"/>
  </w:num>
  <w:num w:numId="7">
    <w:abstractNumId w:val="15"/>
  </w:num>
  <w:num w:numId="8">
    <w:abstractNumId w:val="13"/>
  </w:num>
  <w:num w:numId="9">
    <w:abstractNumId w:val="12"/>
  </w:num>
  <w:num w:numId="10">
    <w:abstractNumId w:val="34"/>
  </w:num>
  <w:num w:numId="11">
    <w:abstractNumId w:val="18"/>
  </w:num>
  <w:num w:numId="12">
    <w:abstractNumId w:val="25"/>
  </w:num>
  <w:num w:numId="13">
    <w:abstractNumId w:val="6"/>
  </w:num>
  <w:num w:numId="14">
    <w:abstractNumId w:val="23"/>
  </w:num>
  <w:num w:numId="15">
    <w:abstractNumId w:val="7"/>
  </w:num>
  <w:num w:numId="16">
    <w:abstractNumId w:val="1"/>
  </w:num>
  <w:num w:numId="17">
    <w:abstractNumId w:val="2"/>
  </w:num>
  <w:num w:numId="18">
    <w:abstractNumId w:val="14"/>
  </w:num>
  <w:num w:numId="19">
    <w:abstractNumId w:val="5"/>
  </w:num>
  <w:num w:numId="20">
    <w:abstractNumId w:val="38"/>
  </w:num>
  <w:num w:numId="21">
    <w:abstractNumId w:val="4"/>
  </w:num>
  <w:num w:numId="22">
    <w:abstractNumId w:val="31"/>
  </w:num>
  <w:num w:numId="23">
    <w:abstractNumId w:val="29"/>
  </w:num>
  <w:num w:numId="24">
    <w:abstractNumId w:val="21"/>
  </w:num>
  <w:num w:numId="25">
    <w:abstractNumId w:val="33"/>
  </w:num>
  <w:num w:numId="26">
    <w:abstractNumId w:val="22"/>
  </w:num>
  <w:num w:numId="27">
    <w:abstractNumId w:val="26"/>
  </w:num>
  <w:num w:numId="28">
    <w:abstractNumId w:val="28"/>
  </w:num>
  <w:num w:numId="29">
    <w:abstractNumId w:val="32"/>
  </w:num>
  <w:num w:numId="30">
    <w:abstractNumId w:val="20"/>
  </w:num>
  <w:num w:numId="31">
    <w:abstractNumId w:val="35"/>
  </w:num>
  <w:num w:numId="32">
    <w:abstractNumId w:val="17"/>
  </w:num>
  <w:num w:numId="33">
    <w:abstractNumId w:val="9"/>
  </w:num>
  <w:num w:numId="34">
    <w:abstractNumId w:val="3"/>
  </w:num>
  <w:num w:numId="35">
    <w:abstractNumId w:val="16"/>
  </w:num>
  <w:num w:numId="36">
    <w:abstractNumId w:val="10"/>
  </w:num>
  <w:num w:numId="37">
    <w:abstractNumId w:val="30"/>
  </w:num>
  <w:num w:numId="38">
    <w:abstractNumId w:val="27"/>
  </w:num>
  <w:num w:numId="39">
    <w:abstractNumId w:val="37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F8"/>
    <w:rsid w:val="00031689"/>
    <w:rsid w:val="00083517"/>
    <w:rsid w:val="000A34F4"/>
    <w:rsid w:val="0014373D"/>
    <w:rsid w:val="001762F0"/>
    <w:rsid w:val="001D3CDA"/>
    <w:rsid w:val="001E2C27"/>
    <w:rsid w:val="0022016D"/>
    <w:rsid w:val="002F0615"/>
    <w:rsid w:val="003C1EC8"/>
    <w:rsid w:val="003D6304"/>
    <w:rsid w:val="00417ED7"/>
    <w:rsid w:val="0046005A"/>
    <w:rsid w:val="004B637E"/>
    <w:rsid w:val="00517EF8"/>
    <w:rsid w:val="005831F8"/>
    <w:rsid w:val="006F5981"/>
    <w:rsid w:val="007056C2"/>
    <w:rsid w:val="00717115"/>
    <w:rsid w:val="00717B00"/>
    <w:rsid w:val="007E6F93"/>
    <w:rsid w:val="00856D95"/>
    <w:rsid w:val="00896D40"/>
    <w:rsid w:val="00933476"/>
    <w:rsid w:val="00954F59"/>
    <w:rsid w:val="009615EE"/>
    <w:rsid w:val="00A15CCA"/>
    <w:rsid w:val="00AB0737"/>
    <w:rsid w:val="00AC5447"/>
    <w:rsid w:val="00AE6E54"/>
    <w:rsid w:val="00B4532C"/>
    <w:rsid w:val="00B9212C"/>
    <w:rsid w:val="00BD5C04"/>
    <w:rsid w:val="00C012FF"/>
    <w:rsid w:val="00D36BC3"/>
    <w:rsid w:val="00D64994"/>
    <w:rsid w:val="00DA2FED"/>
    <w:rsid w:val="00DA4A07"/>
    <w:rsid w:val="00DC7A56"/>
    <w:rsid w:val="00DF0137"/>
    <w:rsid w:val="00F124E4"/>
    <w:rsid w:val="00F40F06"/>
    <w:rsid w:val="00FF0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994"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54F59"/>
    <w:rPr>
      <w:b/>
      <w:bCs/>
    </w:rPr>
  </w:style>
  <w:style w:type="character" w:customStyle="1" w:styleId="apple-converted-space">
    <w:name w:val="apple-converted-space"/>
    <w:basedOn w:val="a0"/>
    <w:rsid w:val="00954F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54F59"/>
    <w:rPr>
      <w:b/>
      <w:bCs/>
    </w:rPr>
  </w:style>
  <w:style w:type="character" w:customStyle="1" w:styleId="apple-converted-space">
    <w:name w:val="apple-converted-space"/>
    <w:basedOn w:val="a0"/>
    <w:rsid w:val="00954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28957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743988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07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667397244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33470332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409228679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889612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24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60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8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549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80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9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6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978308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879930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33280107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1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57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7280">
          <w:blockQuote w:val="1"/>
          <w:marLeft w:val="-300"/>
          <w:marRight w:val="-9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798277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60879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070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77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4556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58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758">
          <w:marLeft w:val="2550"/>
          <w:marRight w:val="1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 Store</dc:creator>
  <cp:keywords/>
  <dc:description/>
  <cp:lastModifiedBy>Пользователь</cp:lastModifiedBy>
  <cp:revision>10</cp:revision>
  <cp:lastPrinted>2020-12-08T07:37:00Z</cp:lastPrinted>
  <dcterms:created xsi:type="dcterms:W3CDTF">2020-11-30T09:17:00Z</dcterms:created>
  <dcterms:modified xsi:type="dcterms:W3CDTF">2020-12-15T06:36:00Z</dcterms:modified>
</cp:coreProperties>
</file>